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1373" w14:textId="77777777" w:rsidR="00BF31BD" w:rsidRPr="00AF5836" w:rsidRDefault="00BF31BD" w:rsidP="00BF31BD">
      <w:pPr>
        <w:rPr>
          <w:b/>
          <w:sz w:val="24"/>
          <w:szCs w:val="24"/>
          <w:u w:val="single"/>
        </w:rPr>
      </w:pPr>
      <w:r w:rsidRPr="00AF5836">
        <w:rPr>
          <w:b/>
          <w:sz w:val="24"/>
          <w:szCs w:val="24"/>
          <w:u w:val="single"/>
        </w:rPr>
        <w:t>CCTV Policy</w:t>
      </w:r>
    </w:p>
    <w:p w14:paraId="61D91374" w14:textId="77777777" w:rsidR="00BF31BD" w:rsidRPr="00AF5836" w:rsidRDefault="00BF31BD" w:rsidP="00022F09">
      <w:pPr>
        <w:pStyle w:val="Default"/>
      </w:pPr>
      <w:r w:rsidRPr="00AF5836">
        <w:t>1.</w:t>
      </w:r>
      <w:r w:rsidRPr="00AF5836">
        <w:tab/>
        <w:t>Digby War Memorial Hall (DWMH) uses closed circuit television (CCTV) to deter and reduce crime and antisocial activity in order to provide a safe and secure environment for members of the public and to prevent the loss or damage to property.</w:t>
      </w:r>
      <w:r w:rsidR="00022F09" w:rsidRPr="00AF5836">
        <w:t xml:space="preserve"> </w:t>
      </w:r>
      <w:r w:rsidRPr="00AF5836">
        <w:t>DWMH is registered with the Information Commissioner, and the CCTV system and the associated images are governed by General Data Protection Regulations (GDPR).  This policy outlines DWMH’s use of CCTV and how it complies with GDPR.</w:t>
      </w:r>
      <w:r w:rsidR="00022F09" w:rsidRPr="00AF5836">
        <w:t xml:space="preserve"> </w:t>
      </w:r>
      <w:r w:rsidR="00AF5836">
        <w:t>DWMH</w:t>
      </w:r>
      <w:r w:rsidRPr="00AF5836">
        <w:t xml:space="preserve"> complies with </w:t>
      </w:r>
      <w:r w:rsidR="00AF5836">
        <w:t xml:space="preserve">the </w:t>
      </w:r>
      <w:r w:rsidRPr="00AF5836">
        <w:t xml:space="preserve">Information Commissioner’s Office (ICO) CCTV Code of Practice to ensure it is used responsibly, and safeguards both trust and confidence in its continued use. The Code of Practice is published on the ICO website. </w:t>
      </w:r>
      <w:r w:rsidR="00022F09" w:rsidRPr="00AF5836">
        <w:t>In areas where CCTV is used, DWMH</w:t>
      </w:r>
      <w:r w:rsidRPr="00AF5836">
        <w:t xml:space="preserve"> will ensure that there are prominent signs placed within the controlled area. </w:t>
      </w:r>
    </w:p>
    <w:p w14:paraId="61D91375" w14:textId="77777777" w:rsidR="00BF31BD" w:rsidRPr="00AF5836" w:rsidRDefault="00BF31BD" w:rsidP="00BF31BD">
      <w:pPr>
        <w:rPr>
          <w:sz w:val="24"/>
          <w:szCs w:val="24"/>
        </w:rPr>
      </w:pPr>
    </w:p>
    <w:p w14:paraId="61D91376" w14:textId="77777777" w:rsidR="00BF31BD" w:rsidRPr="00AF5836" w:rsidRDefault="00022F09" w:rsidP="00BF31BD">
      <w:pPr>
        <w:rPr>
          <w:sz w:val="24"/>
          <w:szCs w:val="24"/>
        </w:rPr>
      </w:pPr>
      <w:r w:rsidRPr="00AF5836">
        <w:rPr>
          <w:sz w:val="24"/>
          <w:szCs w:val="24"/>
        </w:rPr>
        <w:t>2.</w:t>
      </w:r>
      <w:r w:rsidRPr="00AF5836">
        <w:rPr>
          <w:sz w:val="24"/>
          <w:szCs w:val="24"/>
        </w:rPr>
        <w:tab/>
      </w:r>
      <w:r w:rsidR="00BF31BD" w:rsidRPr="00AF5836">
        <w:rPr>
          <w:sz w:val="24"/>
          <w:szCs w:val="24"/>
        </w:rPr>
        <w:t>The system consist</w:t>
      </w:r>
      <w:r w:rsidRPr="00AF5836">
        <w:rPr>
          <w:sz w:val="24"/>
          <w:szCs w:val="24"/>
        </w:rPr>
        <w:t>s</w:t>
      </w:r>
      <w:r w:rsidR="00BF31BD" w:rsidRPr="00AF5836">
        <w:rPr>
          <w:sz w:val="24"/>
          <w:szCs w:val="24"/>
        </w:rPr>
        <w:t xml:space="preserve"> of </w:t>
      </w:r>
      <w:r w:rsidRPr="00AF5836">
        <w:rPr>
          <w:sz w:val="24"/>
          <w:szCs w:val="24"/>
        </w:rPr>
        <w:t>2</w:t>
      </w:r>
      <w:r w:rsidR="00BF31BD" w:rsidRPr="00AF5836">
        <w:rPr>
          <w:sz w:val="24"/>
          <w:szCs w:val="24"/>
        </w:rPr>
        <w:t xml:space="preserve"> fixed high-definition cameras and a multi-channel control unit com</w:t>
      </w:r>
      <w:r w:rsidRPr="00AF5836">
        <w:rPr>
          <w:sz w:val="24"/>
          <w:szCs w:val="24"/>
        </w:rPr>
        <w:t xml:space="preserve">plete with built in USB drive. The system does not have sound recording capability. </w:t>
      </w:r>
      <w:r w:rsidR="00BF31BD" w:rsidRPr="00AF5836">
        <w:rPr>
          <w:sz w:val="24"/>
          <w:szCs w:val="24"/>
        </w:rPr>
        <w:t>The CCTV s</w:t>
      </w:r>
      <w:r w:rsidRPr="00AF5836">
        <w:rPr>
          <w:sz w:val="24"/>
          <w:szCs w:val="24"/>
        </w:rPr>
        <w:t>ystem is owned and operated by DWMH</w:t>
      </w:r>
      <w:r w:rsidR="00BF31BD" w:rsidRPr="00AF5836">
        <w:rPr>
          <w:sz w:val="24"/>
          <w:szCs w:val="24"/>
        </w:rPr>
        <w:t xml:space="preserve"> and is controlled by the</w:t>
      </w:r>
      <w:r w:rsidRPr="00AF5836">
        <w:rPr>
          <w:sz w:val="24"/>
          <w:szCs w:val="24"/>
        </w:rPr>
        <w:t xml:space="preserve"> Management Committee</w:t>
      </w:r>
      <w:r w:rsidR="00BF31BD" w:rsidRPr="00AF5836">
        <w:rPr>
          <w:sz w:val="24"/>
          <w:szCs w:val="24"/>
        </w:rPr>
        <w:t>. The CC</w:t>
      </w:r>
      <w:r w:rsidRPr="00AF5836">
        <w:rPr>
          <w:sz w:val="24"/>
          <w:szCs w:val="24"/>
        </w:rPr>
        <w:t>TV is</w:t>
      </w:r>
      <w:r w:rsidR="00BF31BD" w:rsidRPr="00AF5836">
        <w:rPr>
          <w:sz w:val="24"/>
          <w:szCs w:val="24"/>
        </w:rPr>
        <w:t xml:space="preserve"> monitored centrally from a secu</w:t>
      </w:r>
      <w:r w:rsidRPr="00AF5836">
        <w:rPr>
          <w:sz w:val="24"/>
          <w:szCs w:val="24"/>
        </w:rPr>
        <w:t xml:space="preserve">re location in the Village Hall. </w:t>
      </w:r>
      <w:r w:rsidR="00BF31BD" w:rsidRPr="00AF5836">
        <w:rPr>
          <w:sz w:val="24"/>
          <w:szCs w:val="24"/>
        </w:rPr>
        <w:t xml:space="preserve">Access to recordings </w:t>
      </w:r>
      <w:r w:rsidR="00C51ABD" w:rsidRPr="00AF5836">
        <w:rPr>
          <w:sz w:val="24"/>
          <w:szCs w:val="24"/>
        </w:rPr>
        <w:t>is</w:t>
      </w:r>
      <w:r w:rsidR="00BF31BD" w:rsidRPr="00AF5836">
        <w:rPr>
          <w:sz w:val="24"/>
          <w:szCs w:val="24"/>
        </w:rPr>
        <w:t xml:space="preserve"> securely password-protected to prevent unauthorised access. Any data or images sent </w:t>
      </w:r>
      <w:r w:rsidR="00C51ABD" w:rsidRPr="00AF5836">
        <w:rPr>
          <w:sz w:val="24"/>
          <w:szCs w:val="24"/>
        </w:rPr>
        <w:t>electronically will</w:t>
      </w:r>
      <w:r w:rsidR="00BF31BD" w:rsidRPr="00AF5836">
        <w:rPr>
          <w:sz w:val="24"/>
          <w:szCs w:val="24"/>
        </w:rPr>
        <w:t xml:space="preserve"> be suitably encrypted t</w:t>
      </w:r>
      <w:r w:rsidR="00C51ABD" w:rsidRPr="00AF5836">
        <w:rPr>
          <w:sz w:val="24"/>
          <w:szCs w:val="24"/>
        </w:rPr>
        <w:t xml:space="preserve">o prevent unauthorised access. </w:t>
      </w:r>
      <w:r w:rsidR="00BF31BD" w:rsidRPr="00AF5836">
        <w:rPr>
          <w:sz w:val="24"/>
          <w:szCs w:val="24"/>
        </w:rPr>
        <w:t xml:space="preserve">All authorised operators with access to images are aware of the procedures that need to be followed when accessing the recorded images. All operators are aware of the restrictions in relation to access to, and disclosure of, recorded images. </w:t>
      </w:r>
    </w:p>
    <w:p w14:paraId="61D91377" w14:textId="77777777" w:rsidR="00BF31BD" w:rsidRPr="00AF5836" w:rsidRDefault="00BF31BD" w:rsidP="00BF31BD">
      <w:pPr>
        <w:rPr>
          <w:sz w:val="24"/>
          <w:szCs w:val="24"/>
        </w:rPr>
      </w:pPr>
    </w:p>
    <w:p w14:paraId="61D91378" w14:textId="77777777" w:rsidR="00BF31BD" w:rsidRPr="00AF5836" w:rsidRDefault="00C51ABD" w:rsidP="00BF31BD">
      <w:pPr>
        <w:rPr>
          <w:sz w:val="24"/>
          <w:szCs w:val="24"/>
        </w:rPr>
      </w:pPr>
      <w:r w:rsidRPr="00AF5836">
        <w:rPr>
          <w:sz w:val="24"/>
          <w:szCs w:val="24"/>
        </w:rPr>
        <w:t>3.</w:t>
      </w:r>
      <w:r w:rsidRPr="00AF5836">
        <w:rPr>
          <w:sz w:val="24"/>
          <w:szCs w:val="24"/>
        </w:rPr>
        <w:tab/>
      </w:r>
      <w:r w:rsidR="00EF4BFF">
        <w:rPr>
          <w:sz w:val="24"/>
          <w:szCs w:val="24"/>
        </w:rPr>
        <w:t>DWMH</w:t>
      </w:r>
      <w:r w:rsidR="00BF31BD" w:rsidRPr="00AF5836">
        <w:rPr>
          <w:sz w:val="24"/>
          <w:szCs w:val="24"/>
        </w:rPr>
        <w:t xml:space="preserve"> has carried out a privacy impact assessment (PIA). Cameras </w:t>
      </w:r>
      <w:r w:rsidRPr="00AF5836">
        <w:rPr>
          <w:sz w:val="24"/>
          <w:szCs w:val="24"/>
        </w:rPr>
        <w:t>are</w:t>
      </w:r>
      <w:r w:rsidR="00BF31BD" w:rsidRPr="00AF5836">
        <w:rPr>
          <w:sz w:val="24"/>
          <w:szCs w:val="24"/>
        </w:rPr>
        <w:t xml:space="preserve"> sited so they only capture images relevant to the purposes for which they are intended.</w:t>
      </w:r>
      <w:r w:rsidRPr="00AF5836">
        <w:rPr>
          <w:sz w:val="24"/>
          <w:szCs w:val="24"/>
        </w:rPr>
        <w:t xml:space="preserve"> DWMH</w:t>
      </w:r>
      <w:r w:rsidR="00BF31BD" w:rsidRPr="00AF5836">
        <w:rPr>
          <w:sz w:val="24"/>
          <w:szCs w:val="24"/>
        </w:rPr>
        <w:t xml:space="preserve"> will ensure that the location of equipment is carefully considered to ensure that images captured comply with GDPR. Authorised operators have access to details of where CCTV cameras are situated. Cameras </w:t>
      </w:r>
      <w:r w:rsidRPr="00AF5836">
        <w:rPr>
          <w:sz w:val="24"/>
          <w:szCs w:val="24"/>
        </w:rPr>
        <w:t>are</w:t>
      </w:r>
      <w:r w:rsidR="00BF31BD" w:rsidRPr="00AF5836">
        <w:rPr>
          <w:sz w:val="24"/>
          <w:szCs w:val="24"/>
        </w:rPr>
        <w:t xml:space="preserve"> mounted in such a way as to avoid pointing directly at occupied properties, and care will be taken to ensure that reasonable privacy expectations are not violated</w:t>
      </w:r>
      <w:r w:rsidRPr="00AF5836">
        <w:rPr>
          <w:sz w:val="24"/>
          <w:szCs w:val="24"/>
        </w:rPr>
        <w:t>; no properties are within the field of view of either camera.</w:t>
      </w:r>
    </w:p>
    <w:p w14:paraId="61D91379" w14:textId="77777777" w:rsidR="00BF31BD" w:rsidRPr="00AF5836" w:rsidRDefault="00BF31BD" w:rsidP="00BF31BD">
      <w:pPr>
        <w:rPr>
          <w:sz w:val="24"/>
          <w:szCs w:val="24"/>
        </w:rPr>
      </w:pPr>
    </w:p>
    <w:p w14:paraId="61D9137A" w14:textId="77777777" w:rsidR="00BF31BD" w:rsidRPr="00AF5836" w:rsidRDefault="00C51ABD" w:rsidP="00BF31BD">
      <w:pPr>
        <w:rPr>
          <w:sz w:val="24"/>
          <w:szCs w:val="24"/>
        </w:rPr>
      </w:pPr>
      <w:r w:rsidRPr="00AF5836">
        <w:rPr>
          <w:sz w:val="24"/>
          <w:szCs w:val="24"/>
        </w:rPr>
        <w:t>4.</w:t>
      </w:r>
      <w:r w:rsidRPr="00AF5836">
        <w:rPr>
          <w:sz w:val="24"/>
          <w:szCs w:val="24"/>
        </w:rPr>
        <w:tab/>
      </w:r>
      <w:r w:rsidR="00BF31BD" w:rsidRPr="00AF5836">
        <w:rPr>
          <w:sz w:val="24"/>
          <w:szCs w:val="24"/>
        </w:rPr>
        <w:t xml:space="preserve">Other than for routine testing purposes, real-time CCTV images </w:t>
      </w:r>
      <w:r w:rsidRPr="00AF5836">
        <w:rPr>
          <w:sz w:val="24"/>
          <w:szCs w:val="24"/>
        </w:rPr>
        <w:t>are</w:t>
      </w:r>
      <w:r w:rsidR="00BF31BD" w:rsidRPr="00AF5836">
        <w:rPr>
          <w:sz w:val="24"/>
          <w:szCs w:val="24"/>
        </w:rPr>
        <w:t xml:space="preserve"> not be monitored. CCTV images </w:t>
      </w:r>
      <w:r w:rsidRPr="00AF5836">
        <w:rPr>
          <w:sz w:val="24"/>
          <w:szCs w:val="24"/>
        </w:rPr>
        <w:t>are</w:t>
      </w:r>
      <w:r w:rsidR="00BF31BD" w:rsidRPr="00AF5836">
        <w:rPr>
          <w:sz w:val="24"/>
          <w:szCs w:val="24"/>
        </w:rPr>
        <w:t xml:space="preserve"> automatically recorded on a secure, password-protected control unit, and shall be automatically deleted after </w:t>
      </w:r>
      <w:r w:rsidRPr="00AF5836">
        <w:rPr>
          <w:sz w:val="24"/>
          <w:szCs w:val="24"/>
        </w:rPr>
        <w:t>8 days</w:t>
      </w:r>
      <w:r w:rsidR="00BF31BD" w:rsidRPr="00AF5836">
        <w:rPr>
          <w:sz w:val="24"/>
          <w:szCs w:val="24"/>
        </w:rPr>
        <w:t xml:space="preserve">. Recorded CCTV images </w:t>
      </w:r>
      <w:r w:rsidRPr="00AF5836">
        <w:rPr>
          <w:sz w:val="24"/>
          <w:szCs w:val="24"/>
        </w:rPr>
        <w:t xml:space="preserve">are </w:t>
      </w:r>
      <w:r w:rsidR="00BF31BD" w:rsidRPr="00AF5836">
        <w:rPr>
          <w:sz w:val="24"/>
          <w:szCs w:val="24"/>
        </w:rPr>
        <w:t xml:space="preserve">accessed by authorised personnel only in the event of a qualifying incident, or during routine system testing. </w:t>
      </w:r>
    </w:p>
    <w:p w14:paraId="61D9137B" w14:textId="77777777" w:rsidR="00BF31BD" w:rsidRPr="00AF5836" w:rsidRDefault="00BF31BD" w:rsidP="00BF31BD">
      <w:pPr>
        <w:rPr>
          <w:sz w:val="24"/>
          <w:szCs w:val="24"/>
        </w:rPr>
      </w:pPr>
    </w:p>
    <w:p w14:paraId="61D9137C" w14:textId="77777777" w:rsidR="00BF31BD" w:rsidRPr="00AF5836" w:rsidRDefault="00C51ABD" w:rsidP="00BF31BD">
      <w:pPr>
        <w:rPr>
          <w:sz w:val="24"/>
          <w:szCs w:val="24"/>
        </w:rPr>
      </w:pPr>
      <w:r w:rsidRPr="00AF5836">
        <w:rPr>
          <w:sz w:val="24"/>
          <w:szCs w:val="24"/>
        </w:rPr>
        <w:t>5.</w:t>
      </w:r>
      <w:r w:rsidRPr="00AF5836">
        <w:rPr>
          <w:sz w:val="24"/>
          <w:szCs w:val="24"/>
        </w:rPr>
        <w:tab/>
      </w:r>
      <w:r w:rsidR="00BF31BD" w:rsidRPr="00AF5836">
        <w:rPr>
          <w:sz w:val="24"/>
          <w:szCs w:val="24"/>
        </w:rPr>
        <w:t xml:space="preserve">Recorded data </w:t>
      </w:r>
      <w:r w:rsidRPr="00AF5836">
        <w:rPr>
          <w:sz w:val="24"/>
          <w:szCs w:val="24"/>
        </w:rPr>
        <w:t>is</w:t>
      </w:r>
      <w:r w:rsidR="00BF31BD" w:rsidRPr="00AF5836">
        <w:rPr>
          <w:sz w:val="24"/>
          <w:szCs w:val="24"/>
        </w:rPr>
        <w:t xml:space="preserve"> retained for no longer than is necessary.  While retained, the integrity of the recordings </w:t>
      </w:r>
      <w:r w:rsidRPr="00AF5836">
        <w:rPr>
          <w:sz w:val="24"/>
          <w:szCs w:val="24"/>
        </w:rPr>
        <w:t>is</w:t>
      </w:r>
      <w:r w:rsidR="00BF31BD" w:rsidRPr="00AF5836">
        <w:rPr>
          <w:sz w:val="24"/>
          <w:szCs w:val="24"/>
        </w:rPr>
        <w:t xml:space="preserve"> maintained to ensure their evidential value and to protect the rights of the people whose images have been recorded.  All retained data will be stored securely. </w:t>
      </w:r>
    </w:p>
    <w:p w14:paraId="61D9137D" w14:textId="77777777" w:rsidR="00BF31BD" w:rsidRPr="00AF5836" w:rsidRDefault="00BF31BD" w:rsidP="00BF31BD">
      <w:pPr>
        <w:rPr>
          <w:sz w:val="24"/>
          <w:szCs w:val="24"/>
        </w:rPr>
      </w:pPr>
    </w:p>
    <w:p w14:paraId="61D9137E" w14:textId="77777777" w:rsidR="00BF31BD" w:rsidRPr="00AF5836" w:rsidRDefault="00C51ABD" w:rsidP="00BF31BD">
      <w:pPr>
        <w:rPr>
          <w:sz w:val="24"/>
          <w:szCs w:val="24"/>
        </w:rPr>
      </w:pPr>
      <w:r w:rsidRPr="00AF5836">
        <w:rPr>
          <w:sz w:val="24"/>
          <w:szCs w:val="24"/>
        </w:rPr>
        <w:t>6.</w:t>
      </w:r>
      <w:r w:rsidRPr="00AF5836">
        <w:rPr>
          <w:sz w:val="24"/>
          <w:szCs w:val="24"/>
        </w:rPr>
        <w:tab/>
        <w:t xml:space="preserve">CCTV footage will </w:t>
      </w:r>
      <w:r w:rsidR="004974F5" w:rsidRPr="00AF5836">
        <w:rPr>
          <w:sz w:val="24"/>
          <w:szCs w:val="24"/>
        </w:rPr>
        <w:t xml:space="preserve">only </w:t>
      </w:r>
      <w:r w:rsidR="00BF31BD" w:rsidRPr="00AF5836">
        <w:rPr>
          <w:sz w:val="24"/>
          <w:szCs w:val="24"/>
        </w:rPr>
        <w:t xml:space="preserve">be reviewed when a crime or incident has occurred, and there is a reasonable likelihood that the event or evidence has been captured by the CCTV system. Access to recorded images </w:t>
      </w:r>
      <w:r w:rsidR="004974F5" w:rsidRPr="00AF5836">
        <w:rPr>
          <w:sz w:val="24"/>
          <w:szCs w:val="24"/>
        </w:rPr>
        <w:t>is</w:t>
      </w:r>
      <w:r w:rsidR="00BF31BD" w:rsidRPr="00AF5836">
        <w:rPr>
          <w:sz w:val="24"/>
          <w:szCs w:val="24"/>
        </w:rPr>
        <w:t xml:space="preserve"> restricted to those personnel authorised to view them, and will not be made more widely available. There </w:t>
      </w:r>
      <w:r w:rsidR="004974F5" w:rsidRPr="00AF5836">
        <w:rPr>
          <w:sz w:val="24"/>
          <w:szCs w:val="24"/>
        </w:rPr>
        <w:t>is</w:t>
      </w:r>
      <w:r w:rsidR="00BF31BD" w:rsidRPr="00AF5836">
        <w:rPr>
          <w:sz w:val="24"/>
          <w:szCs w:val="24"/>
        </w:rPr>
        <w:t xml:space="preserve"> no disclosure of recorded data to third parties other than to enforcement authorities such as the Police, and statutory organisations where these would reasonably and lawfully need access to the data. </w:t>
      </w:r>
    </w:p>
    <w:p w14:paraId="61D9137F" w14:textId="77777777" w:rsidR="00BF31BD" w:rsidRPr="00AF5836" w:rsidRDefault="00BF31BD" w:rsidP="00BF31BD">
      <w:pPr>
        <w:rPr>
          <w:sz w:val="24"/>
          <w:szCs w:val="24"/>
        </w:rPr>
      </w:pPr>
    </w:p>
    <w:p w14:paraId="61D91380" w14:textId="77777777" w:rsidR="00BF31BD" w:rsidRPr="00AF5836" w:rsidRDefault="004974F5" w:rsidP="00BF31BD">
      <w:pPr>
        <w:rPr>
          <w:sz w:val="24"/>
          <w:szCs w:val="24"/>
        </w:rPr>
      </w:pPr>
      <w:r w:rsidRPr="00AF5836">
        <w:rPr>
          <w:sz w:val="24"/>
          <w:szCs w:val="24"/>
        </w:rPr>
        <w:t>7.</w:t>
      </w:r>
      <w:r w:rsidRPr="00AF5836">
        <w:rPr>
          <w:sz w:val="24"/>
          <w:szCs w:val="24"/>
        </w:rPr>
        <w:tab/>
      </w:r>
      <w:r w:rsidR="00BF31BD" w:rsidRPr="00AF5836">
        <w:rPr>
          <w:sz w:val="24"/>
          <w:szCs w:val="24"/>
        </w:rPr>
        <w:t xml:space="preserve">Individuals have the right to request access to CCTV footage relating to themselves under the GDPR. All requests should made in writing to </w:t>
      </w:r>
      <w:r w:rsidRPr="00AF5836">
        <w:rPr>
          <w:sz w:val="24"/>
          <w:szCs w:val="24"/>
        </w:rPr>
        <w:t xml:space="preserve">DWMH. </w:t>
      </w:r>
      <w:r w:rsidR="00BF31BD" w:rsidRPr="00AF5836">
        <w:rPr>
          <w:sz w:val="24"/>
          <w:szCs w:val="24"/>
        </w:rPr>
        <w:t xml:space="preserve">Individuals submitting requests for access </w:t>
      </w:r>
      <w:r w:rsidRPr="00AF5836">
        <w:rPr>
          <w:sz w:val="24"/>
          <w:szCs w:val="24"/>
        </w:rPr>
        <w:t>are</w:t>
      </w:r>
      <w:r w:rsidR="00BF31BD" w:rsidRPr="00AF5836">
        <w:rPr>
          <w:sz w:val="24"/>
          <w:szCs w:val="24"/>
        </w:rPr>
        <w:t xml:space="preserve"> required to provide sufficient information to enable the relevant footage to be identified. For example, the date, time, location, and description of the applicant.  A recent photograph may also be required to aid identification. Individuals submitting requests for access </w:t>
      </w:r>
      <w:r w:rsidRPr="00AF5836">
        <w:rPr>
          <w:sz w:val="24"/>
          <w:szCs w:val="24"/>
        </w:rPr>
        <w:t>are</w:t>
      </w:r>
      <w:r w:rsidR="00BF31BD" w:rsidRPr="00AF5836">
        <w:rPr>
          <w:sz w:val="24"/>
          <w:szCs w:val="24"/>
        </w:rPr>
        <w:t xml:space="preserve"> required to provide proof of identity. On receipt of the required information, </w:t>
      </w:r>
      <w:r w:rsidRPr="00AF5836">
        <w:rPr>
          <w:sz w:val="24"/>
          <w:szCs w:val="24"/>
        </w:rPr>
        <w:t>DWMH</w:t>
      </w:r>
      <w:r w:rsidR="00BF31BD" w:rsidRPr="00AF5836">
        <w:rPr>
          <w:sz w:val="24"/>
          <w:szCs w:val="24"/>
        </w:rPr>
        <w:t xml:space="preserve"> will endeavour to provide access to the footage as soon as is reasonably practical, but in any event not more than 30 days. </w:t>
      </w:r>
      <w:r w:rsidRPr="00AF5836">
        <w:rPr>
          <w:sz w:val="24"/>
          <w:szCs w:val="24"/>
        </w:rPr>
        <w:t>DWMH</w:t>
      </w:r>
      <w:r w:rsidR="00BF31BD" w:rsidRPr="00AF5836">
        <w:rPr>
          <w:sz w:val="24"/>
          <w:szCs w:val="24"/>
        </w:rPr>
        <w:t xml:space="preserve"> </w:t>
      </w:r>
      <w:r w:rsidRPr="00AF5836">
        <w:rPr>
          <w:sz w:val="24"/>
          <w:szCs w:val="24"/>
        </w:rPr>
        <w:t>will</w:t>
      </w:r>
      <w:r w:rsidR="00BF31BD" w:rsidRPr="00AF5836">
        <w:rPr>
          <w:sz w:val="24"/>
          <w:szCs w:val="24"/>
        </w:rPr>
        <w:t xml:space="preserve"> be unable to provide copies of recorded images where this may prejudice the legal rights of other individuals during a Police investigation. </w:t>
      </w:r>
    </w:p>
    <w:sectPr w:rsidR="00BF31BD" w:rsidRPr="00AF5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BD"/>
    <w:rsid w:val="00022F09"/>
    <w:rsid w:val="003812B0"/>
    <w:rsid w:val="004974F5"/>
    <w:rsid w:val="00584034"/>
    <w:rsid w:val="009B7D45"/>
    <w:rsid w:val="00AF5836"/>
    <w:rsid w:val="00BF31BD"/>
    <w:rsid w:val="00C51ABD"/>
    <w:rsid w:val="00EB3DAC"/>
    <w:rsid w:val="00EF4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1373"/>
  <w15:chartTrackingRefBased/>
  <w15:docId w15:val="{F5272BF8-EC7E-476C-967B-62A62410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1BD"/>
    <w:pPr>
      <w:widowControl w:val="0"/>
      <w:autoSpaceDE w:val="0"/>
      <w:autoSpaceDN w:val="0"/>
      <w:adjustRightInd w:val="0"/>
      <w:spacing w:after="0" w:line="240" w:lineRule="auto"/>
    </w:pPr>
    <w:rPr>
      <w:rFonts w:ascii="Calibri" w:eastAsiaTheme="minorEastAsia"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wyness</dc:creator>
  <cp:keywords/>
  <dc:description/>
  <cp:lastModifiedBy>Wyness, Caroline Flt Lt (3FTS-HQ-Platform Safety Mgr2)</cp:lastModifiedBy>
  <cp:revision>3</cp:revision>
  <dcterms:created xsi:type="dcterms:W3CDTF">2022-06-20T18:36:00Z</dcterms:created>
  <dcterms:modified xsi:type="dcterms:W3CDTF">2023-05-17T15:10:00Z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28611e-2819-430a-bdf7-3581be6cbbdd_Enabled">
    <vt:lpwstr>true</vt:lpwstr>
  </property>
  <property fmtid="{D5CDD505-2E9C-101B-9397-08002B2CF9AE}" pid="3" name="MSIP_Label_8e28611e-2819-430a-bdf7-3581be6cbbdd_SetDate">
    <vt:lpwstr>2023-05-17T15:09:37Z</vt:lpwstr>
  </property>
  <property fmtid="{D5CDD505-2E9C-101B-9397-08002B2CF9AE}" pid="4" name="MSIP_Label_8e28611e-2819-430a-bdf7-3581be6cbbdd_Method">
    <vt:lpwstr>Privileged</vt:lpwstr>
  </property>
  <property fmtid="{D5CDD505-2E9C-101B-9397-08002B2CF9AE}" pid="5" name="MSIP_Label_8e28611e-2819-430a-bdf7-3581be6cbbdd_Name">
    <vt:lpwstr>MOD-1-NWR-‘NON-WORK  RELATED’</vt:lpwstr>
  </property>
  <property fmtid="{D5CDD505-2E9C-101B-9397-08002B2CF9AE}" pid="6" name="MSIP_Label_8e28611e-2819-430a-bdf7-3581be6cbbdd_SiteId">
    <vt:lpwstr>be7760ed-5953-484b-ae95-d0a16dfa09e5</vt:lpwstr>
  </property>
  <property fmtid="{D5CDD505-2E9C-101B-9397-08002B2CF9AE}" pid="7" name="MSIP_Label_8e28611e-2819-430a-bdf7-3581be6cbbdd_ActionId">
    <vt:lpwstr>5911fe60-a708-4d4f-ab11-ed86d2eb4927</vt:lpwstr>
  </property>
  <property fmtid="{D5CDD505-2E9C-101B-9397-08002B2CF9AE}" pid="8" name="MSIP_Label_8e28611e-2819-430a-bdf7-3581be6cbbdd_ContentBits">
    <vt:lpwstr>0</vt:lpwstr>
  </property>
</Properties>
</file>